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EC" w:rsidRPr="005A51B3" w:rsidRDefault="00B21362" w:rsidP="00B21362">
      <w:pPr>
        <w:jc w:val="center"/>
        <w:rPr>
          <w:rFonts w:asciiTheme="minorHAnsi" w:hAnsiTheme="minorHAnsi"/>
          <w:b/>
          <w:sz w:val="32"/>
          <w:szCs w:val="32"/>
        </w:rPr>
      </w:pPr>
      <w:r w:rsidRPr="005A51B3">
        <w:rPr>
          <w:rFonts w:asciiTheme="minorHAnsi" w:hAnsiTheme="minorHAnsi"/>
          <w:b/>
          <w:sz w:val="32"/>
          <w:szCs w:val="32"/>
        </w:rPr>
        <w:t>Eko Gminy montaż instalacji OZE w dorzeczu rzek Barycz i Bystrzyca.</w:t>
      </w:r>
    </w:p>
    <w:p w:rsidR="00B21362" w:rsidRPr="0046118F" w:rsidRDefault="00B21362" w:rsidP="00B21362">
      <w:pPr>
        <w:jc w:val="both"/>
        <w:rPr>
          <w:rFonts w:asciiTheme="minorHAnsi" w:hAnsiTheme="minorHAnsi"/>
          <w:sz w:val="32"/>
          <w:szCs w:val="32"/>
        </w:rPr>
      </w:pPr>
    </w:p>
    <w:p w:rsidR="00B21362" w:rsidRPr="0046118F" w:rsidRDefault="00B21362" w:rsidP="00B21362">
      <w:pPr>
        <w:jc w:val="both"/>
        <w:rPr>
          <w:rFonts w:asciiTheme="minorHAnsi" w:hAnsiTheme="minorHAnsi"/>
          <w:sz w:val="24"/>
          <w:szCs w:val="24"/>
        </w:rPr>
      </w:pPr>
      <w:r w:rsidRPr="0046118F">
        <w:rPr>
          <w:rFonts w:asciiTheme="minorHAnsi" w:hAnsiTheme="minorHAnsi"/>
          <w:sz w:val="24"/>
          <w:szCs w:val="24"/>
        </w:rPr>
        <w:t xml:space="preserve">Kwota dotacji na wszystkie instalacje OZE w Gminie Niechlów to 2 771 000,00 zł. 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</w:p>
    <w:p w:rsidR="0046118F" w:rsidRPr="00144AEF" w:rsidRDefault="0046118F" w:rsidP="00B2136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44AEF">
        <w:rPr>
          <w:rFonts w:asciiTheme="minorHAnsi" w:hAnsiTheme="minorHAnsi"/>
          <w:b/>
          <w:sz w:val="24"/>
          <w:szCs w:val="24"/>
          <w:u w:val="single"/>
        </w:rPr>
        <w:t>Wykaz instalacji w ramach dotacji</w:t>
      </w:r>
      <w:r w:rsidR="00533891" w:rsidRPr="00144AEF">
        <w:rPr>
          <w:rFonts w:asciiTheme="minorHAnsi" w:hAnsiTheme="minorHAnsi"/>
          <w:b/>
          <w:sz w:val="24"/>
          <w:szCs w:val="24"/>
          <w:u w:val="single"/>
        </w:rPr>
        <w:t xml:space="preserve"> realizowanych tylko przez Gminę Niechlów</w:t>
      </w:r>
      <w:r w:rsidRPr="00144AEF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46118F" w:rsidRDefault="0046118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 Instalacje fotowoltaiczne:</w:t>
      </w:r>
    </w:p>
    <w:p w:rsidR="0046118F" w:rsidRDefault="0046118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- 3 kW - 13 sztuk</w:t>
      </w:r>
      <w:r w:rsidR="00533891">
        <w:rPr>
          <w:rFonts w:asciiTheme="minorHAnsi" w:hAnsiTheme="minorHAnsi"/>
          <w:sz w:val="24"/>
          <w:szCs w:val="24"/>
        </w:rPr>
        <w:t>,</w:t>
      </w:r>
    </w:p>
    <w:p w:rsidR="0046118F" w:rsidRDefault="0046118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- 5 kW – 44 sztuki</w:t>
      </w:r>
      <w:r w:rsidR="00533891">
        <w:rPr>
          <w:rFonts w:asciiTheme="minorHAnsi" w:hAnsiTheme="minorHAnsi"/>
          <w:sz w:val="24"/>
          <w:szCs w:val="24"/>
        </w:rPr>
        <w:t>.</w:t>
      </w:r>
    </w:p>
    <w:p w:rsidR="00144AEF" w:rsidRDefault="00144AEF" w:rsidP="00B21362">
      <w:pPr>
        <w:jc w:val="both"/>
        <w:rPr>
          <w:rFonts w:asciiTheme="minorHAnsi" w:hAnsiTheme="minorHAnsi"/>
          <w:sz w:val="24"/>
          <w:szCs w:val="24"/>
        </w:rPr>
      </w:pPr>
    </w:p>
    <w:p w:rsidR="0046118F" w:rsidRDefault="0046118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Pompa ciepła:</w:t>
      </w:r>
    </w:p>
    <w:p w:rsidR="0046118F" w:rsidRDefault="0046118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ciepła woda użytkowa – 32 sztuki</w:t>
      </w:r>
      <w:r w:rsidR="00533891">
        <w:rPr>
          <w:rFonts w:asciiTheme="minorHAnsi" w:hAnsiTheme="minorHAnsi"/>
          <w:sz w:val="24"/>
          <w:szCs w:val="24"/>
        </w:rPr>
        <w:t>,</w:t>
      </w:r>
    </w:p>
    <w:p w:rsidR="0046118F" w:rsidRDefault="0046118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powietrze – powietrze </w:t>
      </w:r>
      <w:r w:rsidR="00026C5A">
        <w:rPr>
          <w:rFonts w:asciiTheme="minorHAnsi" w:hAnsiTheme="minorHAnsi"/>
          <w:sz w:val="24"/>
          <w:szCs w:val="24"/>
        </w:rPr>
        <w:t>5 kW</w:t>
      </w:r>
      <w:r>
        <w:rPr>
          <w:rFonts w:asciiTheme="minorHAnsi" w:hAnsiTheme="minorHAnsi"/>
          <w:sz w:val="24"/>
          <w:szCs w:val="24"/>
        </w:rPr>
        <w:t>– 24 sztuki</w:t>
      </w:r>
      <w:r w:rsidR="00533891">
        <w:rPr>
          <w:rFonts w:asciiTheme="minorHAnsi" w:hAnsiTheme="minorHAnsi"/>
          <w:sz w:val="24"/>
          <w:szCs w:val="24"/>
        </w:rPr>
        <w:t>,</w:t>
      </w:r>
    </w:p>
    <w:p w:rsidR="0046118F" w:rsidRDefault="0046118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centralne ogrzewanie </w:t>
      </w:r>
      <w:r w:rsidR="00026C5A">
        <w:rPr>
          <w:rFonts w:asciiTheme="minorHAnsi" w:hAnsiTheme="minorHAnsi"/>
          <w:sz w:val="24"/>
          <w:szCs w:val="24"/>
        </w:rPr>
        <w:t>16 kW</w:t>
      </w:r>
      <w:r w:rsidR="00533891">
        <w:rPr>
          <w:rFonts w:asciiTheme="minorHAnsi" w:hAnsiTheme="minorHAnsi"/>
          <w:sz w:val="24"/>
          <w:szCs w:val="24"/>
        </w:rPr>
        <w:t>– 8 sztuk.</w:t>
      </w:r>
    </w:p>
    <w:p w:rsidR="00144AEF" w:rsidRDefault="00144AEF" w:rsidP="00B21362">
      <w:pPr>
        <w:jc w:val="both"/>
        <w:rPr>
          <w:rFonts w:asciiTheme="minorHAnsi" w:hAnsiTheme="minorHAnsi"/>
          <w:sz w:val="24"/>
          <w:szCs w:val="24"/>
        </w:rPr>
      </w:pP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Kotły na biomasę: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- 25 kW – 16 sztuk,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- 75 kW – 1 sztuka, 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- 120 kW – 4 sztuki.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</w:p>
    <w:p w:rsidR="00533891" w:rsidRPr="00144AEF" w:rsidRDefault="00533891" w:rsidP="00B2136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44AEF">
        <w:rPr>
          <w:rFonts w:asciiTheme="minorHAnsi" w:hAnsiTheme="minorHAnsi"/>
          <w:b/>
          <w:sz w:val="24"/>
          <w:szCs w:val="24"/>
          <w:u w:val="single"/>
        </w:rPr>
        <w:t xml:space="preserve">Wybór </w:t>
      </w:r>
      <w:proofErr w:type="spellStart"/>
      <w:r w:rsidRPr="00144AEF">
        <w:rPr>
          <w:rFonts w:asciiTheme="minorHAnsi" w:hAnsiTheme="minorHAnsi"/>
          <w:b/>
          <w:sz w:val="24"/>
          <w:szCs w:val="24"/>
          <w:u w:val="single"/>
        </w:rPr>
        <w:t>Grantobiorców</w:t>
      </w:r>
      <w:proofErr w:type="spellEnd"/>
      <w:r w:rsidRPr="00144AEF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do dnia 9.10.2017 r. możliwość składania wniosków przez wszystkich mieszkańców,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- 15.11.2017r. ogłoszenie list rankingowych w Gminie.</w:t>
      </w:r>
    </w:p>
    <w:p w:rsidR="00533891" w:rsidRDefault="00533891" w:rsidP="00B21362">
      <w:pPr>
        <w:jc w:val="both"/>
        <w:rPr>
          <w:rFonts w:asciiTheme="minorHAnsi" w:hAnsiTheme="minorHAnsi"/>
          <w:sz w:val="24"/>
          <w:szCs w:val="24"/>
        </w:rPr>
      </w:pPr>
    </w:p>
    <w:p w:rsidR="00533891" w:rsidRPr="00144AEF" w:rsidRDefault="00026C5A" w:rsidP="00B2136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44AEF">
        <w:rPr>
          <w:rFonts w:asciiTheme="minorHAnsi" w:hAnsiTheme="minorHAnsi"/>
          <w:b/>
          <w:sz w:val="24"/>
          <w:szCs w:val="24"/>
          <w:u w:val="single"/>
        </w:rPr>
        <w:t>Dokumenty do złożenia:</w:t>
      </w:r>
    </w:p>
    <w:p w:rsidR="00026C5A" w:rsidRDefault="00026C5A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 Wniosek o udzielenie grantu składamy w Urzędzie Gminy Niechlów.</w:t>
      </w:r>
    </w:p>
    <w:p w:rsidR="00026C5A" w:rsidRDefault="00026C5A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2)Kopia dokumentu potwierdzającego tytuł prawny ( wydruk z księgi wieczystej, akt własności, umowa najmu).</w:t>
      </w:r>
    </w:p>
    <w:p w:rsidR="00026C5A" w:rsidRDefault="00026C5A" w:rsidP="00026C5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Termin złożenia wniosków do dnia 9.11.2017 r. do godz. 14</w:t>
      </w:r>
    </w:p>
    <w:p w:rsidR="00026C5A" w:rsidRDefault="00026C5A" w:rsidP="00B21362">
      <w:pPr>
        <w:jc w:val="both"/>
        <w:rPr>
          <w:rFonts w:asciiTheme="minorHAnsi" w:hAnsiTheme="minorHAnsi"/>
          <w:sz w:val="24"/>
          <w:szCs w:val="24"/>
        </w:rPr>
      </w:pPr>
    </w:p>
    <w:p w:rsidR="00026C5A" w:rsidRPr="00144AEF" w:rsidRDefault="00026C5A" w:rsidP="00B2136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44AEF">
        <w:rPr>
          <w:rFonts w:asciiTheme="minorHAnsi" w:hAnsiTheme="minorHAnsi"/>
          <w:b/>
          <w:sz w:val="24"/>
          <w:szCs w:val="24"/>
          <w:u w:val="single"/>
        </w:rPr>
        <w:t>Kryteria wyboru:</w:t>
      </w:r>
    </w:p>
    <w:p w:rsidR="00026C5A" w:rsidRDefault="00026C5A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 Wnioskodawca złożył deklarację wstępną przed aplikowaniem o środki z RPO WD 2014-2020, na konkretny typ instalacji.</w:t>
      </w:r>
      <w:r w:rsidR="005A51B3">
        <w:rPr>
          <w:rFonts w:asciiTheme="minorHAnsi" w:hAnsiTheme="minorHAnsi"/>
          <w:sz w:val="24"/>
          <w:szCs w:val="24"/>
        </w:rPr>
        <w:t xml:space="preserve"> ( 5 pkt.)</w:t>
      </w:r>
    </w:p>
    <w:p w:rsidR="00026C5A" w:rsidRDefault="00026C5A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Wnioskodawca nie zalega z opłatami na rzecz Gminy  i jedno</w:t>
      </w:r>
      <w:r w:rsidR="005A51B3">
        <w:rPr>
          <w:rFonts w:asciiTheme="minorHAnsi" w:hAnsiTheme="minorHAnsi"/>
          <w:sz w:val="24"/>
          <w:szCs w:val="24"/>
        </w:rPr>
        <w:t>stek podległych. ( 1 pkt. )</w:t>
      </w:r>
    </w:p>
    <w:p w:rsidR="005A51B3" w:rsidRDefault="005A51B3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3)Wnioskodawca udokumentował dotychczasowe zużycie energii na poziomie 1,5 x zakładanej efektywności instalacji ( 3150 kW h / rok, 5250 </w:t>
      </w:r>
      <w:proofErr w:type="spellStart"/>
      <w:r>
        <w:rPr>
          <w:rFonts w:asciiTheme="minorHAnsi" w:hAnsiTheme="minorHAnsi"/>
          <w:sz w:val="24"/>
          <w:szCs w:val="24"/>
        </w:rPr>
        <w:t>Kw</w:t>
      </w:r>
      <w:proofErr w:type="spellEnd"/>
      <w:r>
        <w:rPr>
          <w:rFonts w:asciiTheme="minorHAnsi" w:hAnsiTheme="minorHAnsi"/>
          <w:sz w:val="24"/>
          <w:szCs w:val="24"/>
        </w:rPr>
        <w:t xml:space="preserve"> h / rok). ( 2 pkt.)</w:t>
      </w:r>
    </w:p>
    <w:p w:rsidR="005A51B3" w:rsidRDefault="005A51B3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 W gospodarstwie domowym wnioskodawcy zameldowanych jest min 4 osoby. ( 2 pkt.)</w:t>
      </w:r>
    </w:p>
    <w:p w:rsidR="005A51B3" w:rsidRDefault="005A51B3" w:rsidP="00B21362">
      <w:pPr>
        <w:jc w:val="both"/>
        <w:rPr>
          <w:rFonts w:asciiTheme="minorHAnsi" w:hAnsiTheme="minorHAnsi"/>
          <w:sz w:val="24"/>
          <w:szCs w:val="24"/>
        </w:rPr>
      </w:pPr>
    </w:p>
    <w:p w:rsidR="005A51B3" w:rsidRPr="00144AEF" w:rsidRDefault="005A51B3" w:rsidP="00B21362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44AEF">
        <w:rPr>
          <w:rFonts w:asciiTheme="minorHAnsi" w:hAnsiTheme="minorHAnsi"/>
          <w:b/>
          <w:sz w:val="24"/>
          <w:szCs w:val="24"/>
          <w:u w:val="single"/>
        </w:rPr>
        <w:t>Realizacja projektu:</w:t>
      </w:r>
    </w:p>
    <w:p w:rsidR="005A51B3" w:rsidRDefault="005A51B3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Etap:</w:t>
      </w:r>
    </w:p>
    <w:p w:rsidR="005A51B3" w:rsidRDefault="005A51B3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15-30.11.2017 r. – podpisanie umów po konsultacji z ekspertem.</w:t>
      </w:r>
    </w:p>
    <w:p w:rsidR="005A51B3" w:rsidRDefault="005E6A6C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15.11.2017- 31</w:t>
      </w:r>
      <w:r w:rsidR="005A51B3">
        <w:rPr>
          <w:rFonts w:asciiTheme="minorHAnsi" w:hAnsiTheme="minorHAnsi"/>
          <w:sz w:val="24"/>
          <w:szCs w:val="24"/>
        </w:rPr>
        <w:t>.01.20</w:t>
      </w:r>
      <w:r>
        <w:rPr>
          <w:rFonts w:asciiTheme="minorHAnsi" w:hAnsiTheme="minorHAnsi"/>
          <w:sz w:val="24"/>
          <w:szCs w:val="24"/>
        </w:rPr>
        <w:t>18</w:t>
      </w:r>
      <w:r w:rsidR="005A51B3">
        <w:rPr>
          <w:rFonts w:asciiTheme="minorHAnsi" w:hAnsiTheme="minorHAnsi"/>
          <w:sz w:val="24"/>
          <w:szCs w:val="24"/>
        </w:rPr>
        <w:t xml:space="preserve"> r. – realizacja zadań i złożenie dokumentów rozliczeniowych.</w:t>
      </w:r>
    </w:p>
    <w:p w:rsidR="005A51B3" w:rsidRDefault="005E6A6C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15.12.2017- 28.02</w:t>
      </w:r>
      <w:r w:rsidR="005A51B3">
        <w:rPr>
          <w:rFonts w:asciiTheme="minorHAnsi" w:hAnsiTheme="minorHAnsi"/>
          <w:sz w:val="24"/>
          <w:szCs w:val="24"/>
        </w:rPr>
        <w:t xml:space="preserve">.2018 r. – </w:t>
      </w:r>
      <w:r w:rsidR="00144AEF">
        <w:rPr>
          <w:rFonts w:asciiTheme="minorHAnsi" w:hAnsiTheme="minorHAnsi"/>
          <w:sz w:val="24"/>
          <w:szCs w:val="24"/>
        </w:rPr>
        <w:t>wypł</w:t>
      </w:r>
      <w:r w:rsidR="005A51B3">
        <w:rPr>
          <w:rFonts w:asciiTheme="minorHAnsi" w:hAnsiTheme="minorHAnsi"/>
          <w:sz w:val="24"/>
          <w:szCs w:val="24"/>
        </w:rPr>
        <w:t xml:space="preserve">ata grantów zgodnie </w:t>
      </w:r>
      <w:r w:rsidR="00144AEF">
        <w:rPr>
          <w:rFonts w:asciiTheme="minorHAnsi" w:hAnsiTheme="minorHAnsi"/>
          <w:sz w:val="24"/>
          <w:szCs w:val="24"/>
        </w:rPr>
        <w:t>z</w:t>
      </w:r>
      <w:r w:rsidR="005A51B3">
        <w:rPr>
          <w:rFonts w:asciiTheme="minorHAnsi" w:hAnsiTheme="minorHAnsi"/>
          <w:sz w:val="24"/>
          <w:szCs w:val="24"/>
        </w:rPr>
        <w:t xml:space="preserve"> umową. </w:t>
      </w:r>
    </w:p>
    <w:p w:rsidR="005A51B3" w:rsidRDefault="005A51B3" w:rsidP="00B21362">
      <w:pPr>
        <w:jc w:val="both"/>
        <w:rPr>
          <w:rFonts w:asciiTheme="minorHAnsi" w:hAnsiTheme="minorHAnsi"/>
          <w:sz w:val="24"/>
          <w:szCs w:val="24"/>
        </w:rPr>
      </w:pPr>
    </w:p>
    <w:p w:rsidR="00144AEF" w:rsidRDefault="00144AE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Etap:</w:t>
      </w:r>
    </w:p>
    <w:p w:rsidR="00144AEF" w:rsidRDefault="00144AE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08-27.01.2018 r. - podpisanie umów po konsultacji z ekspertem.</w:t>
      </w:r>
    </w:p>
    <w:p w:rsidR="00144AEF" w:rsidRDefault="00144AEF" w:rsidP="00B2136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15.02.2018 - 15.04.2018 r. - realizacja zadań i złożenie dokumentów rozliczeniowych.</w:t>
      </w: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09.04.2018 – 27.04.2018 r. - wypłata grantów zgodnie z umową.</w:t>
      </w: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III Etap:</w:t>
      </w: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05-28.02.2018 r. - podpisanie umów po konsultacji z ekspertem.</w:t>
      </w: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05.02.2018 - 30.09.2018 r. - realizacja zadań i złożenie dokumentów rozliczeniowych.</w:t>
      </w: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02.07.2018 – 31.10.2018 r. - wypłata grantów zgodnie z umową.</w:t>
      </w: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</w:rPr>
      </w:pP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144AEF">
        <w:rPr>
          <w:rFonts w:asciiTheme="minorHAnsi" w:hAnsiTheme="minorHAnsi"/>
          <w:sz w:val="24"/>
          <w:szCs w:val="24"/>
          <w:u w:val="single"/>
        </w:rPr>
        <w:t xml:space="preserve">Ww. terminy mogą ulec zmianie. </w:t>
      </w:r>
    </w:p>
    <w:p w:rsidR="00144AEF" w:rsidRDefault="00144AEF" w:rsidP="00144AEF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144AEF" w:rsidRPr="00506FE7" w:rsidRDefault="00506FE7" w:rsidP="00144AE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06FE7">
        <w:rPr>
          <w:rFonts w:asciiTheme="minorHAnsi" w:hAnsiTheme="minorHAnsi"/>
          <w:b/>
          <w:sz w:val="24"/>
          <w:szCs w:val="24"/>
          <w:u w:val="single"/>
        </w:rPr>
        <w:t>Pomoc eksperta :</w:t>
      </w:r>
    </w:p>
    <w:p w:rsidR="00506FE7" w:rsidRDefault="00506FE7" w:rsidP="00144AEF">
      <w:pPr>
        <w:jc w:val="both"/>
        <w:rPr>
          <w:rFonts w:asciiTheme="minorHAnsi" w:hAnsiTheme="minorHAnsi"/>
          <w:sz w:val="24"/>
          <w:szCs w:val="24"/>
        </w:rPr>
      </w:pPr>
    </w:p>
    <w:p w:rsidR="00506FE7" w:rsidRDefault="00506FE7" w:rsidP="00144AE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Kontakt z ekspertem: </w:t>
      </w:r>
    </w:p>
    <w:p w:rsidR="00506FE7" w:rsidRPr="00506FE7" w:rsidRDefault="00506FE7" w:rsidP="00506FE7">
      <w:pPr>
        <w:jc w:val="center"/>
        <w:rPr>
          <w:rFonts w:asciiTheme="minorHAnsi" w:hAnsiTheme="minorHAnsi"/>
          <w:b/>
          <w:sz w:val="24"/>
          <w:szCs w:val="24"/>
        </w:rPr>
      </w:pPr>
      <w:r w:rsidRPr="00506FE7">
        <w:rPr>
          <w:rFonts w:asciiTheme="minorHAnsi" w:hAnsiTheme="minorHAnsi"/>
          <w:b/>
          <w:sz w:val="24"/>
          <w:szCs w:val="24"/>
        </w:rPr>
        <w:t>Dawid Kościółek</w:t>
      </w:r>
    </w:p>
    <w:p w:rsidR="00506FE7" w:rsidRPr="00506FE7" w:rsidRDefault="00506FE7" w:rsidP="00506FE7">
      <w:pPr>
        <w:jc w:val="center"/>
        <w:rPr>
          <w:rFonts w:asciiTheme="minorHAnsi" w:hAnsiTheme="minorHAnsi"/>
          <w:b/>
          <w:sz w:val="24"/>
          <w:szCs w:val="24"/>
        </w:rPr>
      </w:pPr>
      <w:r w:rsidRPr="00506FE7">
        <w:rPr>
          <w:rFonts w:asciiTheme="minorHAnsi" w:hAnsiTheme="minorHAnsi"/>
          <w:b/>
          <w:sz w:val="24"/>
          <w:szCs w:val="24"/>
        </w:rPr>
        <w:t>tel. 669-211-576</w:t>
      </w:r>
    </w:p>
    <w:p w:rsidR="00506FE7" w:rsidRPr="005E6A6C" w:rsidRDefault="00506FE7" w:rsidP="00506FE7">
      <w:pPr>
        <w:jc w:val="center"/>
        <w:rPr>
          <w:rFonts w:asciiTheme="minorHAnsi" w:hAnsiTheme="minorHAnsi"/>
          <w:b/>
          <w:sz w:val="24"/>
          <w:szCs w:val="24"/>
        </w:rPr>
      </w:pPr>
      <w:r w:rsidRPr="005E6A6C">
        <w:rPr>
          <w:rFonts w:asciiTheme="minorHAnsi" w:hAnsiTheme="minorHAnsi"/>
          <w:b/>
          <w:sz w:val="24"/>
          <w:szCs w:val="24"/>
        </w:rPr>
        <w:t xml:space="preserve">e-mail: </w:t>
      </w:r>
      <w:hyperlink r:id="rId5" w:history="1">
        <w:r w:rsidRPr="005E6A6C">
          <w:rPr>
            <w:rStyle w:val="Hipercze"/>
            <w:rFonts w:asciiTheme="minorHAnsi" w:hAnsiTheme="minorHAnsi"/>
            <w:b/>
            <w:sz w:val="24"/>
            <w:szCs w:val="24"/>
          </w:rPr>
          <w:t>Dawid.kosciolek@gmail.com</w:t>
        </w:r>
      </w:hyperlink>
    </w:p>
    <w:p w:rsidR="00506FE7" w:rsidRPr="005E6A6C" w:rsidRDefault="00506FE7" w:rsidP="00506FE7">
      <w:pPr>
        <w:jc w:val="center"/>
        <w:rPr>
          <w:rFonts w:asciiTheme="minorHAnsi" w:hAnsiTheme="minorHAnsi"/>
          <w:b/>
          <w:sz w:val="24"/>
          <w:szCs w:val="24"/>
        </w:rPr>
      </w:pPr>
    </w:p>
    <w:p w:rsidR="00506FE7" w:rsidRPr="005E6A6C" w:rsidRDefault="00506FE7" w:rsidP="00506FE7">
      <w:pPr>
        <w:jc w:val="both"/>
        <w:rPr>
          <w:rFonts w:asciiTheme="minorHAnsi" w:hAnsiTheme="minorHAnsi"/>
          <w:sz w:val="24"/>
          <w:szCs w:val="24"/>
        </w:rPr>
      </w:pPr>
      <w:r w:rsidRPr="00506FE7">
        <w:rPr>
          <w:rFonts w:asciiTheme="minorHAnsi" w:hAnsiTheme="minorHAnsi"/>
          <w:sz w:val="24"/>
          <w:szCs w:val="24"/>
        </w:rPr>
        <w:t>Dyżur</w:t>
      </w:r>
      <w:r w:rsidRPr="005E6A6C">
        <w:rPr>
          <w:rFonts w:asciiTheme="minorHAnsi" w:hAnsiTheme="minorHAnsi"/>
          <w:sz w:val="24"/>
          <w:szCs w:val="24"/>
        </w:rPr>
        <w:t xml:space="preserve"> w</w:t>
      </w:r>
      <w:r w:rsidRPr="00506FE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6FE7">
        <w:rPr>
          <w:rFonts w:asciiTheme="minorHAnsi" w:hAnsiTheme="minorHAnsi"/>
          <w:sz w:val="24"/>
          <w:szCs w:val="24"/>
        </w:rPr>
        <w:t>UrzędzieGminy</w:t>
      </w:r>
      <w:proofErr w:type="spellEnd"/>
      <w:r w:rsidRPr="005E6A6C">
        <w:rPr>
          <w:rFonts w:asciiTheme="minorHAnsi" w:hAnsiTheme="minorHAnsi"/>
          <w:sz w:val="24"/>
          <w:szCs w:val="24"/>
        </w:rPr>
        <w:t xml:space="preserve">: </w:t>
      </w:r>
    </w:p>
    <w:p w:rsidR="00506FE7" w:rsidRPr="005E6A6C" w:rsidRDefault="00506FE7" w:rsidP="00506FE7">
      <w:pPr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5E6A6C">
        <w:rPr>
          <w:rFonts w:asciiTheme="minorHAnsi" w:hAnsiTheme="minorHAnsi"/>
          <w:b/>
          <w:sz w:val="24"/>
          <w:szCs w:val="24"/>
        </w:rPr>
        <w:t>w</w:t>
      </w:r>
      <w:r w:rsidR="002807CC" w:rsidRPr="002807CC">
        <w:rPr>
          <w:rFonts w:asciiTheme="minorHAnsi" w:hAnsiTheme="minorHAnsi"/>
          <w:b/>
          <w:sz w:val="24"/>
          <w:szCs w:val="24"/>
        </w:rPr>
        <w:t>godz</w:t>
      </w:r>
      <w:proofErr w:type="spellEnd"/>
      <w:r w:rsidR="002807CC" w:rsidRPr="005E6A6C">
        <w:rPr>
          <w:rFonts w:asciiTheme="minorHAnsi" w:hAnsiTheme="minorHAnsi"/>
          <w:b/>
          <w:sz w:val="24"/>
          <w:szCs w:val="24"/>
        </w:rPr>
        <w:t>.</w:t>
      </w:r>
      <w:r w:rsidRPr="005E6A6C">
        <w:rPr>
          <w:rFonts w:asciiTheme="minorHAnsi" w:hAnsiTheme="minorHAnsi"/>
          <w:b/>
          <w:sz w:val="24"/>
          <w:szCs w:val="24"/>
        </w:rPr>
        <w:t xml:space="preserve"> 9-13</w:t>
      </w:r>
    </w:p>
    <w:p w:rsidR="00506FE7" w:rsidRPr="00506FE7" w:rsidRDefault="00506FE7" w:rsidP="00506FE7">
      <w:pPr>
        <w:jc w:val="both"/>
        <w:rPr>
          <w:rFonts w:asciiTheme="minorHAnsi" w:hAnsiTheme="minorHAnsi"/>
          <w:b/>
          <w:sz w:val="24"/>
          <w:szCs w:val="24"/>
        </w:rPr>
      </w:pPr>
    </w:p>
    <w:p w:rsidR="00506FE7" w:rsidRPr="005E6A6C" w:rsidRDefault="00506FE7" w:rsidP="00506FE7">
      <w:pPr>
        <w:jc w:val="both"/>
        <w:rPr>
          <w:rFonts w:asciiTheme="minorHAnsi" w:hAnsiTheme="minorHAnsi"/>
          <w:sz w:val="24"/>
          <w:szCs w:val="24"/>
        </w:rPr>
      </w:pPr>
      <w:r w:rsidRPr="00506FE7">
        <w:rPr>
          <w:rFonts w:asciiTheme="minorHAnsi" w:hAnsiTheme="minorHAnsi"/>
          <w:sz w:val="24"/>
          <w:szCs w:val="24"/>
        </w:rPr>
        <w:t>Wizyty</w:t>
      </w:r>
      <w:r w:rsidRPr="005E6A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E6A6C">
        <w:rPr>
          <w:rFonts w:asciiTheme="minorHAnsi" w:hAnsiTheme="minorHAnsi"/>
          <w:sz w:val="24"/>
          <w:szCs w:val="24"/>
        </w:rPr>
        <w:t>u</w:t>
      </w:r>
      <w:r w:rsidRPr="00506FE7">
        <w:rPr>
          <w:rFonts w:asciiTheme="minorHAnsi" w:hAnsiTheme="minorHAnsi"/>
          <w:sz w:val="24"/>
          <w:szCs w:val="24"/>
        </w:rPr>
        <w:t>Grantobiorców</w:t>
      </w:r>
      <w:proofErr w:type="spellEnd"/>
      <w:r w:rsidRPr="005E6A6C">
        <w:rPr>
          <w:rFonts w:asciiTheme="minorHAnsi" w:hAnsiTheme="minorHAnsi"/>
          <w:sz w:val="24"/>
          <w:szCs w:val="24"/>
        </w:rPr>
        <w:t>:</w:t>
      </w:r>
    </w:p>
    <w:p w:rsidR="00506FE7" w:rsidRPr="005E6A6C" w:rsidRDefault="002807CC" w:rsidP="002807CC">
      <w:pPr>
        <w:jc w:val="center"/>
        <w:rPr>
          <w:rFonts w:asciiTheme="minorHAnsi" w:hAnsiTheme="minorHAnsi"/>
          <w:b/>
          <w:sz w:val="24"/>
          <w:szCs w:val="24"/>
        </w:rPr>
      </w:pPr>
      <w:r w:rsidRPr="005E6A6C">
        <w:rPr>
          <w:rFonts w:asciiTheme="minorHAnsi" w:hAnsiTheme="minorHAnsi"/>
          <w:b/>
          <w:sz w:val="24"/>
          <w:szCs w:val="24"/>
        </w:rPr>
        <w:t xml:space="preserve">w </w:t>
      </w:r>
      <w:r w:rsidRPr="002807CC">
        <w:rPr>
          <w:rFonts w:asciiTheme="minorHAnsi" w:hAnsiTheme="minorHAnsi"/>
          <w:b/>
          <w:sz w:val="24"/>
          <w:szCs w:val="24"/>
        </w:rPr>
        <w:t>godz</w:t>
      </w:r>
      <w:r w:rsidRPr="005E6A6C">
        <w:rPr>
          <w:rFonts w:asciiTheme="minorHAnsi" w:hAnsiTheme="minorHAnsi"/>
          <w:b/>
          <w:sz w:val="24"/>
          <w:szCs w:val="24"/>
        </w:rPr>
        <w:t>. 13-18</w:t>
      </w:r>
    </w:p>
    <w:p w:rsidR="002807CC" w:rsidRPr="005E6A6C" w:rsidRDefault="002807CC" w:rsidP="002807C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807CC" w:rsidRDefault="002807CC" w:rsidP="002807CC">
      <w:pPr>
        <w:jc w:val="both"/>
        <w:rPr>
          <w:rFonts w:asciiTheme="minorHAnsi" w:hAnsiTheme="minorHAnsi"/>
          <w:sz w:val="24"/>
          <w:szCs w:val="24"/>
        </w:rPr>
      </w:pPr>
      <w:r w:rsidRPr="002807CC">
        <w:rPr>
          <w:rFonts w:asciiTheme="minorHAnsi" w:hAnsiTheme="minorHAnsi"/>
          <w:sz w:val="24"/>
          <w:szCs w:val="24"/>
        </w:rPr>
        <w:t xml:space="preserve">Ww. Godziny </w:t>
      </w:r>
      <w:r>
        <w:rPr>
          <w:rFonts w:asciiTheme="minorHAnsi" w:hAnsiTheme="minorHAnsi"/>
          <w:sz w:val="24"/>
          <w:szCs w:val="24"/>
        </w:rPr>
        <w:t>będą ustalane</w:t>
      </w:r>
      <w:r w:rsidRPr="002807CC">
        <w:rPr>
          <w:rFonts w:asciiTheme="minorHAnsi" w:hAnsiTheme="minorHAnsi"/>
          <w:sz w:val="24"/>
          <w:szCs w:val="24"/>
        </w:rPr>
        <w:t xml:space="preserve"> na bieżąco z mieszkańcami. </w:t>
      </w:r>
    </w:p>
    <w:p w:rsidR="002807CC" w:rsidRDefault="002807CC" w:rsidP="002807CC">
      <w:pPr>
        <w:jc w:val="both"/>
        <w:rPr>
          <w:rFonts w:asciiTheme="minorHAnsi" w:hAnsiTheme="minorHAnsi"/>
          <w:sz w:val="24"/>
          <w:szCs w:val="24"/>
        </w:rPr>
      </w:pPr>
    </w:p>
    <w:p w:rsidR="002807CC" w:rsidRDefault="002807CC" w:rsidP="002807C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Najbliższy termin spotkania:</w:t>
      </w:r>
    </w:p>
    <w:p w:rsidR="002807CC" w:rsidRDefault="002807CC" w:rsidP="002807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Wt. 31.10.2017 r.</w:t>
      </w:r>
    </w:p>
    <w:p w:rsidR="002807CC" w:rsidRPr="002807CC" w:rsidRDefault="002807CC" w:rsidP="002807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 godz. 9 w Urzędzie Gminy Niechlów.</w:t>
      </w:r>
      <w:bookmarkStart w:id="0" w:name="_GoBack"/>
      <w:bookmarkEnd w:id="0"/>
    </w:p>
    <w:sectPr w:rsidR="002807CC" w:rsidRPr="002807CC" w:rsidSect="0032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362"/>
    <w:rsid w:val="00026C5A"/>
    <w:rsid w:val="00144AEF"/>
    <w:rsid w:val="002807CC"/>
    <w:rsid w:val="003249CE"/>
    <w:rsid w:val="00415B37"/>
    <w:rsid w:val="0046118F"/>
    <w:rsid w:val="00506FE7"/>
    <w:rsid w:val="00533891"/>
    <w:rsid w:val="005A51B3"/>
    <w:rsid w:val="005E6A6C"/>
    <w:rsid w:val="00816DEC"/>
    <w:rsid w:val="00B2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B37"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15B37"/>
    <w:pPr>
      <w:keepNext/>
      <w:widowControl/>
      <w:autoSpaceDE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415B37"/>
    <w:pPr>
      <w:keepNext/>
      <w:widowControl/>
      <w:autoSpaceDE/>
      <w:spacing w:line="360" w:lineRule="auto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5B37"/>
    <w:rPr>
      <w:rFonts w:ascii="Arial" w:hAnsi="Arial" w:cs="Arial"/>
      <w:b/>
      <w:bCs/>
      <w:color w:val="000000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15B37"/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06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B37"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15B37"/>
    <w:pPr>
      <w:keepNext/>
      <w:widowControl/>
      <w:autoSpaceDE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415B37"/>
    <w:pPr>
      <w:keepNext/>
      <w:widowControl/>
      <w:autoSpaceDE/>
      <w:spacing w:line="360" w:lineRule="auto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5B37"/>
    <w:rPr>
      <w:rFonts w:ascii="Arial" w:hAnsi="Arial" w:cs="Arial"/>
      <w:b/>
      <w:bCs/>
      <w:color w:val="000000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15B37"/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06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kosciol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2017-10-30T12:47:00Z</dcterms:created>
  <dcterms:modified xsi:type="dcterms:W3CDTF">2017-11-23T12:54:00Z</dcterms:modified>
</cp:coreProperties>
</file>